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p w:rsidR="006B73AA" w:rsidRPr="006B73AA" w:rsidP="006B73AA">
      <w:pPr>
        <w:spacing w:before="0" w:after="0"/>
        <w:ind w:firstLine="0"/>
        <w:jc w:val="left"/>
        <w:rPr>
          <w:rFonts w:ascii="Arial" w:eastAsia="Times New Roman" w:hAnsi="Arial" w:cs="Arial"/>
          <w:b/>
          <w:bCs/>
          <w:sz w:val="22"/>
          <w:szCs w:val="22"/>
          <w:lang w:val="en-GB" w:eastAsia="fr-FR"/>
        </w:rPr>
      </w:pPr>
      <w:bookmarkStart w:id="0" w:name="_GoBack"/>
      <w:bookmarkEnd w:id="0"/>
    </w:p>
    <w:tbl>
      <w:tblPr>
        <w:tblW w:w="9781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/>
      </w:tblPr>
      <w:tblGrid>
        <w:gridCol w:w="2127"/>
        <w:gridCol w:w="5244"/>
        <w:gridCol w:w="2410"/>
      </w:tblGrid>
      <w:tr w:rsidTr="00DB18F2">
        <w:tblPrEx>
          <w:tblW w:w="9781" w:type="dxa"/>
          <w:tblInd w:w="79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Layout w:type="fixed"/>
          <w:tblCellMar>
            <w:left w:w="79" w:type="dxa"/>
            <w:right w:w="79" w:type="dxa"/>
          </w:tblCellMar>
          <w:tblLook w:val="0000"/>
        </w:tblPrEx>
        <w:trPr>
          <w:cantSplit/>
          <w:trHeight w:val="853"/>
        </w:trPr>
        <w:tc>
          <w:tcPr>
            <w:tcW w:w="2127" w:type="dxa"/>
            <w:vAlign w:val="center"/>
          </w:tcPr>
          <w:p w:rsidR="006B73AA" w:rsidRPr="006B73AA" w:rsidP="006B73AA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sz w:val="22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Arial"/>
                <w:b/>
                <w:sz w:val="22"/>
                <w:szCs w:val="22"/>
                <w:lang w:val="en-GB" w:eastAsia="fr-FR"/>
              </w:rPr>
              <w:t>CONTRAT</w:t>
            </w:r>
            <w:r w:rsidRPr="006B73AA">
              <w:rPr>
                <w:rFonts w:ascii="Arial" w:eastAsia="Times New Roman" w:hAnsi="Arial" w:cs="Arial"/>
                <w:sz w:val="22"/>
                <w:szCs w:val="22"/>
                <w:lang w:val="en-GB" w:eastAsia="fr-FR"/>
              </w:rPr>
              <w:t xml:space="preserve"> </w:t>
            </w:r>
          </w:p>
        </w:tc>
        <w:tc>
          <w:tcPr>
            <w:tcW w:w="5244" w:type="dxa"/>
            <w:vAlign w:val="center"/>
          </w:tcPr>
          <w:p w:rsidR="006B73AA" w:rsidRPr="006B73AA" w:rsidP="006B73AA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fr-FR"/>
              </w:rPr>
            </w:pPr>
            <w:r w:rsidRPr="006B73AA">
              <w:rPr>
                <w:rFonts w:ascii="Arial" w:eastAsia="Times New Roman" w:hAnsi="Arial" w:cs="Arial"/>
                <w:b/>
                <w:sz w:val="22"/>
                <w:szCs w:val="22"/>
                <w:lang w:eastAsia="fr-FR"/>
              </w:rPr>
              <w:t xml:space="preserve">ENGAGEMENT SUR INNOCUITE VIRALE </w:t>
            </w:r>
            <w:r w:rsidRPr="006B73AA">
              <w:rPr>
                <w:rFonts w:ascii="Arial" w:eastAsia="Times New Roman" w:hAnsi="Arial" w:cs="Arial"/>
                <w:i/>
                <w:sz w:val="22"/>
                <w:szCs w:val="22"/>
                <w:lang w:eastAsia="fr-FR"/>
              </w:rPr>
              <w:t>(Procédure exceptionnelle et dérogatoire)</w:t>
            </w:r>
          </w:p>
        </w:tc>
        <w:tc>
          <w:tcPr>
            <w:tcW w:w="2410" w:type="dxa"/>
          </w:tcPr>
          <w:p w:rsidR="006B73AA" w:rsidRPr="006B73AA" w:rsidP="006B73AA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  <w:t xml:space="preserve">Cadre </w:t>
            </w:r>
            <w:r w:rsidRPr="006B73AA"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  <w:t>réservé</w:t>
            </w:r>
          </w:p>
          <w:p w:rsidR="006B73AA" w:rsidRPr="006B73AA" w:rsidP="006B73AA">
            <w:pPr>
              <w:spacing w:before="0" w:after="0"/>
              <w:ind w:left="284" w:firstLine="0"/>
              <w:jc w:val="center"/>
              <w:rPr>
                <w:rFonts w:ascii="Arial" w:eastAsia="Times New Roman" w:hAnsi="Arial" w:cs="Arial"/>
                <w:sz w:val="16"/>
                <w:szCs w:val="22"/>
                <w:lang w:val="en-GB" w:eastAsia="fr-FR"/>
              </w:rPr>
            </w:pPr>
          </w:p>
          <w:p w:rsidR="006B73AA" w:rsidRPr="006B73AA" w:rsidP="006B73AA">
            <w:pPr>
              <w:spacing w:before="0" w:after="0"/>
              <w:ind w:left="284" w:firstLine="0"/>
              <w:jc w:val="left"/>
              <w:rPr>
                <w:rFonts w:ascii="Arial" w:eastAsia="Times New Roman" w:hAnsi="Arial" w:cs="Arial"/>
                <w:b/>
                <w:sz w:val="22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Arial"/>
                <w:b/>
                <w:sz w:val="22"/>
                <w:szCs w:val="22"/>
                <w:lang w:val="en-GB" w:eastAsia="fr-FR"/>
              </w:rPr>
              <w:t>N°</w:t>
            </w:r>
          </w:p>
        </w:tc>
      </w:tr>
    </w:tbl>
    <w:p w:rsidR="006B73AA" w:rsidRPr="006B73AA" w:rsidP="006B73AA">
      <w:pPr>
        <w:spacing w:before="0" w:after="0"/>
        <w:ind w:left="440" w:hanging="380"/>
        <w:rPr>
          <w:rFonts w:eastAsia="Times New Roman" w:cs="Times New Roman"/>
          <w:caps/>
          <w:noProof/>
          <w:sz w:val="24"/>
          <w:szCs w:val="20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2835"/>
        <w:gridCol w:w="3402"/>
        <w:gridCol w:w="1418"/>
        <w:gridCol w:w="2126"/>
      </w:tblGrid>
      <w:tr w:rsidTr="006B73AA">
        <w:tblPrEx>
          <w:tblW w:w="9781" w:type="dxa"/>
          <w:tblInd w:w="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  <w:t>INTERVENANT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  <w:t>Emetteur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283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Nom et 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prénom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 :</w:t>
            </w:r>
          </w:p>
        </w:tc>
        <w:tc>
          <w:tcPr>
            <w:tcW w:w="34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Téléphone</w:t>
            </w: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 :</w:t>
            </w:r>
          </w:p>
        </w:tc>
        <w:tc>
          <w:tcPr>
            <w:tcW w:w="2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283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Entreprise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 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Fonction</w:t>
            </w: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 :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</w:tbl>
    <w:p w:rsidR="006B73AA" w:rsidRPr="006B73AA" w:rsidP="006B73AA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val="en-GB"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2835"/>
        <w:gridCol w:w="3402"/>
        <w:gridCol w:w="1418"/>
        <w:gridCol w:w="2126"/>
      </w:tblGrid>
      <w:tr w:rsidTr="006B73AA">
        <w:tblPrEx>
          <w:tblW w:w="9781" w:type="dxa"/>
          <w:tblInd w:w="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  <w:t>Support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Type de 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support 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Marque :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283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Modèle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  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 xml:space="preserve">N° de </w:t>
            </w: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>série</w:t>
            </w:r>
            <w:r w:rsidRPr="006B73AA"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  <w:t xml:space="preserve"> :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9781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Raison de la non fourniture d’un rapport d’innocuité virale</w:t>
            </w: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694"/>
        </w:trPr>
        <w:tc>
          <w:tcPr>
            <w:tcW w:w="9781" w:type="dxa"/>
            <w:gridSpan w:val="4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</w:tr>
    </w:tbl>
    <w:p w:rsidR="006B73AA" w:rsidRPr="006B73AA" w:rsidP="006B73AA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851"/>
        <w:gridCol w:w="8930"/>
      </w:tblGrid>
      <w:tr w:rsidTr="006B73AA">
        <w:tblPrEx>
          <w:tblW w:w="9781" w:type="dxa"/>
          <w:tblInd w:w="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  <w:t>Engagement</w:t>
            </w: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1221"/>
        </w:trPr>
        <w:tc>
          <w:tcPr>
            <w:tcW w:w="9781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Je m’engage et j’engage mon entreprise :</w:t>
            </w:r>
          </w:p>
          <w:p w:rsidR="006B73AA" w:rsidRPr="006B73AA" w:rsidP="006B73AA">
            <w:pPr>
              <w:numPr>
                <w:ilvl w:val="0"/>
                <w:numId w:val="50"/>
              </w:numPr>
              <w:spacing w:before="0" w:after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Je certifie l’innocuité virale du support ci-dessus référencé,</w:t>
            </w:r>
          </w:p>
          <w:p w:rsidR="006B73AA" w:rsidRPr="006B73AA" w:rsidP="006B73AA">
            <w:pPr>
              <w:numPr>
                <w:ilvl w:val="0"/>
                <w:numId w:val="50"/>
              </w:numPr>
              <w:spacing w:before="0" w:after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Je certifie l’intégrité du support ci-dessus référencé.</w:t>
            </w: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</w:trPr>
        <w:tc>
          <w:tcPr>
            <w:tcW w:w="851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Date :</w:t>
            </w:r>
          </w:p>
        </w:tc>
        <w:tc>
          <w:tcPr>
            <w:tcW w:w="8930" w:type="dxa"/>
            <w:tcBorders>
              <w:top w:val="dotted" w:sz="4" w:space="0" w:color="auto"/>
              <w:left w:val="nil"/>
              <w:bottom w:val="nil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794"/>
        </w:trPr>
        <w:tc>
          <w:tcPr>
            <w:tcW w:w="978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Signature :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 xml:space="preserve"> </w:t>
            </w: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eastAsia="fr-FR"/>
              </w:rPr>
            </w:pP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eastAsia="fr-FR"/>
              </w:rPr>
            </w:pP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>(</w:t>
            </w: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>précédée</w:t>
            </w: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 xml:space="preserve"> de la mention « Lu et approuvé »)</w:t>
            </w:r>
          </w:p>
        </w:tc>
      </w:tr>
    </w:tbl>
    <w:p w:rsidR="006B73AA" w:rsidRPr="006B73AA" w:rsidP="006B73AA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843"/>
        <w:gridCol w:w="6095"/>
        <w:gridCol w:w="851"/>
        <w:gridCol w:w="992"/>
      </w:tblGrid>
      <w:tr w:rsidTr="006B73AA">
        <w:tblPrEx>
          <w:tblW w:w="9781" w:type="dxa"/>
          <w:tblInd w:w="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  <w:t>DECISION CYBER INDUSTRIEL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Responsable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 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Accord pour 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déploiement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Fonction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  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/>
            <w:tcBorders>
              <w:lef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51"/>
        </w:trPr>
        <w:tc>
          <w:tcPr>
            <w:tcW w:w="1843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Date :</w:t>
            </w:r>
          </w:p>
        </w:tc>
        <w:tc>
          <w:tcPr>
            <w:tcW w:w="6095" w:type="dxa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OUI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NON</w:t>
            </w: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726"/>
        </w:trPr>
        <w:tc>
          <w:tcPr>
            <w:tcW w:w="793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Signature :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 xml:space="preserve"> </w:t>
            </w: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eastAsia="fr-FR"/>
              </w:rPr>
            </w:pP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eastAsia="fr-FR"/>
              </w:rPr>
            </w:pP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>(</w:t>
            </w: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>précédée</w:t>
            </w: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 xml:space="preserve"> de la mention « Lu et approuvé »)</w:t>
            </w:r>
          </w:p>
        </w:tc>
        <w:tc>
          <w:tcPr>
            <w:tcW w:w="851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  <w:tc>
          <w:tcPr>
            <w:tcW w:w="992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</w:tr>
    </w:tbl>
    <w:p w:rsidR="006B73AA" w:rsidRPr="006B73AA" w:rsidP="006B73AA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eastAsia="fr-FR"/>
        </w:rPr>
      </w:pPr>
    </w:p>
    <w:tbl>
      <w:tblPr>
        <w:tblW w:w="978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843"/>
        <w:gridCol w:w="6095"/>
        <w:gridCol w:w="851"/>
        <w:gridCol w:w="992"/>
      </w:tblGrid>
      <w:tr w:rsidTr="006B73AA">
        <w:tblPrEx>
          <w:tblW w:w="9781" w:type="dxa"/>
          <w:tblInd w:w="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b/>
                <w:sz w:val="22"/>
                <w:szCs w:val="24"/>
                <w:lang w:val="en-GB" w:eastAsia="fr-FR"/>
              </w:rPr>
              <w:t>DECISION CYBER CLIENT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Responsable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 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Accord pour 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déploiement</w:t>
            </w:r>
          </w:p>
        </w:tc>
      </w:tr>
      <w:tr w:rsidTr="006B73AA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</w:trPr>
        <w:tc>
          <w:tcPr>
            <w:tcW w:w="184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Fonction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 xml:space="preserve">  :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2"/>
                <w:lang w:val="en-GB" w:eastAsia="fr-FR"/>
              </w:rPr>
            </w:pPr>
          </w:p>
        </w:tc>
        <w:tc>
          <w:tcPr>
            <w:tcW w:w="1843" w:type="dxa"/>
            <w:gridSpan w:val="2"/>
            <w:vMerge/>
            <w:tcBorders>
              <w:left w:val="dotted" w:sz="4" w:space="0" w:color="auto"/>
            </w:tcBorders>
            <w:shd w:val="clear" w:color="auto" w:fill="F2F2F2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51"/>
        </w:trPr>
        <w:tc>
          <w:tcPr>
            <w:tcW w:w="1843" w:type="dxa"/>
            <w:tcBorders>
              <w:top w:val="dotted" w:sz="4" w:space="0" w:color="auto"/>
              <w:bottom w:val="nil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Date :</w:t>
            </w:r>
          </w:p>
        </w:tc>
        <w:tc>
          <w:tcPr>
            <w:tcW w:w="6095" w:type="dxa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</w:p>
        </w:tc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OUI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center"/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4"/>
                <w:lang w:val="en-GB" w:eastAsia="fr-FR"/>
              </w:rPr>
              <w:t>NON</w:t>
            </w:r>
          </w:p>
        </w:tc>
      </w:tr>
      <w:tr w:rsidTr="00DB18F2">
        <w:tblPrEx>
          <w:tblW w:w="9781" w:type="dxa"/>
          <w:tblInd w:w="80" w:type="dxa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884"/>
        </w:trPr>
        <w:tc>
          <w:tcPr>
            <w:tcW w:w="793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Signature :</w:t>
            </w:r>
            <w:r w:rsidRPr="006B73A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 xml:space="preserve"> </w:t>
            </w: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eastAsia="fr-FR"/>
              </w:rPr>
            </w:pP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18"/>
                <w:szCs w:val="24"/>
                <w:lang w:eastAsia="fr-FR"/>
              </w:rPr>
            </w:pPr>
          </w:p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>(</w:t>
            </w: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>précédée</w:t>
            </w:r>
            <w:r w:rsidRPr="006B73AA">
              <w:rPr>
                <w:rFonts w:ascii="Arial" w:eastAsia="Times New Roman" w:hAnsi="Arial" w:cs="Times New Roman"/>
                <w:i/>
                <w:sz w:val="18"/>
                <w:szCs w:val="22"/>
                <w:lang w:eastAsia="fr-FR"/>
              </w:rPr>
              <w:t xml:space="preserve"> de la mention « Lu et approuvé »)</w:t>
            </w:r>
          </w:p>
        </w:tc>
        <w:tc>
          <w:tcPr>
            <w:tcW w:w="851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  <w:tc>
          <w:tcPr>
            <w:tcW w:w="992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6B73AA" w:rsidRPr="006B73AA" w:rsidP="006B73AA">
            <w:pPr>
              <w:spacing w:before="0" w:after="0"/>
              <w:ind w:firstLine="0"/>
              <w:jc w:val="left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</w:tr>
    </w:tbl>
    <w:p w:rsidR="006B73AA" w:rsidRPr="006B73AA" w:rsidP="006B73AA">
      <w:pPr>
        <w:spacing w:before="0" w:after="0"/>
        <w:ind w:firstLine="0"/>
        <w:jc w:val="left"/>
        <w:rPr>
          <w:rFonts w:eastAsia="Times New Roman" w:cs="Times New Roman"/>
          <w:sz w:val="22"/>
          <w:szCs w:val="24"/>
          <w:lang w:eastAsia="fr-FR"/>
        </w:rPr>
      </w:pPr>
    </w:p>
    <w:p w:rsidR="000F0B1E" w:rsidP="00A40B73">
      <w:pPr>
        <w:ind w:firstLine="0"/>
      </w:pPr>
    </w:p>
    <w:sectPr w:rsidSect="00156B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1" w:right="1133" w:bottom="1276" w:left="1418" w:header="426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6B73AA" w:rsidP="00B80E3F">
      <w:pPr>
        <w:spacing w:before="0" w:after="0"/>
      </w:pPr>
      <w:r>
        <w:separator/>
      </w:r>
    </w:p>
  </w:endnote>
  <w:endnote w:type="continuationSeparator" w:id="1">
    <w:p w:rsidR="006B73AA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altName w:val="Courier New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B2366B">
    <w:pPr>
      <w:pStyle w:val="PdP1BMStexte1"/>
      <w:spacing w:before="60"/>
      <w:ind w:left="-284" w:right="-284"/>
      <w:rPr>
        <w:i/>
      </w:rPr>
    </w:pPr>
  </w:p>
  <w:sdt>
    <w:sdtPr>
      <w:rPr>
        <w:i/>
        <w:szCs w:val="19"/>
        <w:lang w:val="fr-FR"/>
      </w:rPr>
      <w:alias w:val="PdP_P1"/>
      <w:tag w:val="PdP_P1"/>
      <w:id w:val="-1817721462"/>
      <w:lock w:val="contentLocked"/>
      <w:placeholder>
        <w:docPart w:val="F9AF33ABA38045A0AEFEF1112A636E0E"/>
      </w:placeholder>
      <w:richText/>
    </w:sdtPr>
    <w:sdtEndPr>
      <w:rPr>
        <w:rFonts w:cstheme="minorBidi"/>
        <w:i w:val="0"/>
      </w:rPr>
    </w:sdtEndPr>
    <w:sdtContent>
      <w:p w:rsidR="00156B70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2054" style="width:523.3pt;height:1pt" o:hralign="center" o:hrstd="t" o:hrnoshade="t" o:hr="t" fillcolor="red" stroked="f"/>
          </w:pict>
        </w: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2758"/>
          <w:gridCol w:w="4944"/>
          <w:gridCol w:w="1653"/>
        </w:tblGrid>
        <w:tr w:rsidTr="00B2366B">
          <w:tblPrEx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Ex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P="00B2366B">
              <w:pPr>
                <w:pStyle w:val="Footer"/>
                <w:spacing w:before="20"/>
                <w:jc w:val="left"/>
                <w:rPr>
                  <w:i/>
                  <w:szCs w:val="15"/>
                </w:rPr>
              </w:pPr>
              <w:bookmarkStart w:id="3" w:name="ReferenceWorkspace"/>
              <w:r w:rsidRPr="006B73AA">
                <w:rPr>
                  <w:rFonts w:eastAsia="Times New Roman" w:cs="Calibri"/>
                  <w:i/>
                  <w:szCs w:val="15"/>
                  <w:lang w:eastAsia="fr-FR"/>
                </w:rPr>
                <w:t>BMS-000249224</w:t>
              </w:r>
              <w:bookmarkEnd w:id="3"/>
              <w:r w:rsidRPr="006B73AA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- </w:t>
              </w:r>
              <w:bookmarkStart w:id="4" w:name="VersionAlpha"/>
              <w:r w:rsidRPr="006B73AA">
                <w:rPr>
                  <w:rFonts w:eastAsia="Times New Roman" w:cs="Calibri"/>
                  <w:i/>
                  <w:szCs w:val="15"/>
                  <w:lang w:eastAsia="fr-FR"/>
                </w:rPr>
                <w:t>C</w:t>
              </w:r>
              <w:bookmarkEnd w:id="4"/>
            </w:p>
            <w:p w:rsidR="00156B70" w:rsidRPr="003861F1" w:rsidP="00B2366B">
              <w:pPr>
                <w:pStyle w:val="Footer"/>
                <w:jc w:val="left"/>
                <w:rPr>
                  <w:i/>
                  <w:szCs w:val="15"/>
                </w:rPr>
              </w:pPr>
              <w:bookmarkStart w:id="5" w:name="EtatDocument"/>
              <w:r w:rsidRPr="003861F1">
                <w:rPr>
                  <w:i/>
                  <w:szCs w:val="15"/>
                </w:rPr>
                <w:t>Document valide</w:t>
              </w:r>
              <w:bookmarkEnd w:id="5"/>
              <w:r w:rsidRPr="003861F1">
                <w:rPr>
                  <w:i/>
                  <w:szCs w:val="15"/>
                </w:rPr>
                <w:t xml:space="preserve"> </w:t>
              </w:r>
              <w:r>
                <w:rPr>
                  <w:i/>
                  <w:szCs w:val="15"/>
                </w:rPr>
                <w:t xml:space="preserve"> </w:t>
              </w:r>
              <w:r w:rsidRPr="003861F1">
                <w:rPr>
                  <w:i/>
                  <w:szCs w:val="15"/>
                </w:rPr>
                <w:t xml:space="preserve">le  </w:t>
              </w:r>
              <w:bookmarkStart w:id="6" w:name="DateApp"/>
              <w:r w:rsidRPr="003861F1">
                <w:rPr>
                  <w:i/>
                  <w:szCs w:val="15"/>
                </w:rPr>
                <w:t>05/06/24</w:t>
              </w:r>
              <w:bookmarkEnd w:id="6"/>
              <w:r w:rsidRPr="003861F1">
                <w:rPr>
                  <w:i/>
                  <w:szCs w:val="15"/>
                </w:rPr>
                <w:t xml:space="preserve"> </w:t>
              </w:r>
            </w:p>
          </w:tc>
          <w:tc>
            <w:tcPr>
              <w:tcW w:w="4944" w:type="dxa"/>
              <w:vAlign w:val="center"/>
            </w:tcPr>
            <w:p w:rsidR="00156B70" w:rsidRPr="008D5659" w:rsidP="00B2366B">
              <w:pPr>
                <w:pStyle w:val="Footer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r w:rsidRPr="008D5659">
                <w:rPr>
                  <w:i/>
                  <w:lang w:val="en-US"/>
                </w:rPr>
                <w:fldChar w:fldCharType="begin"/>
              </w:r>
              <w:r w:rsidRPr="008D5659">
                <w:rPr>
                  <w:i/>
                  <w:lang w:val="en-US"/>
                </w:rPr>
                <w:instrText xml:space="preserve"> DATE  \@ "yyyy" </w:instrText>
              </w:r>
              <w:r w:rsidRPr="008D5659">
                <w:rPr>
                  <w:i/>
                  <w:lang w:val="en-US"/>
                </w:rPr>
                <w:fldChar w:fldCharType="separate"/>
              </w:r>
              <w:r w:rsidRPr="008D5659">
                <w:rPr>
                  <w:i/>
                  <w:lang w:val="en-US"/>
                </w:rPr>
                <w:t>2024</w:t>
              </w:r>
              <w:r w:rsidRPr="008D5659">
                <w:fldChar w:fldCharType="end"/>
              </w:r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P="00B2366B">
              <w:pPr>
                <w:pStyle w:val="Footer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r w:rsidRPr="008D5659">
                <w:fldChar w:fldCharType="begin"/>
              </w:r>
              <w:r w:rsidRPr="008D5659">
                <w:instrText xml:space="preserve">PAGE  </w:instrText>
              </w:r>
              <w:r w:rsidRPr="008D5659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Pr="008D5659">
                <w:fldChar w:fldCharType="end"/>
              </w:r>
              <w:r w:rsidRPr="008D5659">
                <w:t xml:space="preserve"> / </w:t>
              </w:r>
              <w:r w:rsidR="006B73AA">
                <w:fldChar w:fldCharType="begin"/>
              </w:r>
              <w:r w:rsidR="006B73AA">
                <w:instrText xml:space="preserve"> NUMPAGES   \* MERGEFORMAT </w:instrText>
              </w:r>
              <w:r w:rsidR="006B73AA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="006B73AA">
                <w:fldChar w:fldCharType="end"/>
              </w:r>
            </w:p>
          </w:tc>
        </w:tr>
      </w:tbl>
      <w:p w:rsidR="000F0B1E" w:rsidRPr="00156B70" w:rsidP="00156B70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6B73AA" w:rsidP="00B80E3F">
      <w:pPr>
        <w:spacing w:before="0" w:after="0"/>
      </w:pPr>
      <w:r>
        <w:separator/>
      </w:r>
    </w:p>
  </w:footnote>
  <w:footnote w:type="continuationSeparator" w:id="1">
    <w:p w:rsidR="006B73AA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 w:rsidRPr="00704EC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4052570</wp:posOffset>
              </wp:positionH>
              <wp:positionV relativeFrom="paragraph">
                <wp:posOffset>510540</wp:posOffset>
              </wp:positionV>
              <wp:extent cx="2182495" cy="2133600"/>
              <wp:effectExtent l="0" t="0" r="27305" b="19050"/>
              <wp:wrapNone/>
              <wp:docPr id="7" name="Rectangle à coins arrondis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182495" cy="21336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1"/>
                        </a:solidFill>
                      </a:ln>
                      <a:effectLst>
                        <a:glow rad="0">
                          <a:schemeClr val="accent1"/>
                        </a:glow>
                      </a:effectLst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B1E" w:rsidRPr="006B73AA" w:rsidP="000F0B1E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</w:pPr>
                          <w:r w:rsidRPr="006B73AA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UTILISATEUR</w:t>
                          </w:r>
                          <w:r w:rsidRPr="006B73AA" w:rsidR="008F59E3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/TRICE</w:t>
                          </w:r>
                        </w:p>
                        <w:p w:rsidR="000F0B1E" w:rsidRPr="006B73AA" w:rsidP="000F0B1E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10"/>
                              <w:szCs w:val="10"/>
                            </w:rPr>
                          </w:pPr>
                        </w:p>
                        <w:p w:rsidR="000F0B1E" w:rsidRPr="00AC156B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Il est 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obligatoire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d’adapter </w:t>
                          </w:r>
                        </w:p>
                        <w:p w:rsidR="000F0B1E" w:rsidRPr="00AC156B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la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mention de confidentialité </w:t>
                          </w:r>
                        </w:p>
                        <w:p w:rsidR="00AE77C2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après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renseignement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du </w:t>
                          </w:r>
                          <w:r w:rsidR="00C51DC1">
                            <w:rPr>
                              <w:bCs/>
                              <w:sz w:val="16"/>
                              <w:szCs w:val="16"/>
                            </w:rPr>
                            <w:t>document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AE77C2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0F0B1E" w:rsidRPr="006B73AA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6B73AA"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  <w:t>2 mentions de confidentialité possibles :</w:t>
                          </w:r>
                        </w:p>
                        <w:p w:rsidR="00AE77C2" w:rsidRPr="006B73AA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6"/>
                              <w:szCs w:val="6"/>
                            </w:rPr>
                          </w:pPr>
                        </w:p>
                        <w:p w:rsidR="000F0B1E" w:rsidRPr="00AC156B" w:rsidP="000F0B1E">
                          <w:pPr>
                            <w:spacing w:before="0" w:after="0"/>
                            <w:ind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AE77C2" w:rsidRPr="008F59E3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INTERNAL</w:t>
                          </w:r>
                        </w:p>
                        <w:p w:rsidR="000F0B1E" w:rsidRPr="008F59E3" w:rsidP="006B73A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CONFIDENTIAL</w:t>
                          </w:r>
                        </w:p>
                        <w:p w:rsidR="000F0B1E" w:rsidRPr="006B73A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0"/>
                              <w:szCs w:val="10"/>
                            </w:rPr>
                          </w:pPr>
                        </w:p>
                        <w:p w:rsidR="000F0B1E" w:rsidRPr="006B73A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6B73AA"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  <w:t>Cf. détails dans l’instruction BMS-000110962</w:t>
                          </w:r>
                        </w:p>
                        <w:p w:rsidR="004E2BDD" w:rsidRPr="006B73A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4E2BDD" w:rsidRPr="006B73A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6B73AA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Encadré à supprimer </w:t>
                          </w:r>
                        </w:p>
                        <w:p w:rsidR="004E2BDD" w:rsidRPr="006B73A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6B73AA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>en</w:t>
                          </w:r>
                          <w:r w:rsidRPr="006B73AA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fin d’utilisation du formulaire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7" o:spid="_x0000_s2049" style="width:171.85pt;height:168pt;margin-top:40.2pt;margin-left:319.1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arcsize="10923f" fillcolor="#bdd6ee" strokecolor="black" strokeweight="1pt">
              <v:stroke joinstyle="miter"/>
              <v:textbox inset="0,0,0,0">
                <w:txbxContent>
                  <w:p w:rsidR="000F0B1E" w:rsidRPr="006B73AA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</w:pPr>
                    <w:r w:rsidRPr="006B73AA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UTILISATEUR</w:t>
                    </w:r>
                    <w:r w:rsidRPr="006B73AA" w:rsidR="008F59E3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/TRICE</w:t>
                    </w:r>
                  </w:p>
                  <w:p w:rsidR="000F0B1E" w:rsidRPr="006B73AA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10"/>
                        <w:szCs w:val="10"/>
                      </w:rPr>
                    </w:pPr>
                  </w:p>
                  <w:p w:rsidR="000F0B1E" w:rsidRPr="00AC156B" w:rsidP="006B73A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Il est 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obligatoire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d’adapter </w:t>
                    </w:r>
                  </w:p>
                  <w:p w:rsidR="000F0B1E" w:rsidRPr="00AC156B" w:rsidP="006B73A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>la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mention de confidentialité </w:t>
                    </w:r>
                  </w:p>
                  <w:p w:rsidR="00AE77C2" w:rsidP="006B73A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après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 xml:space="preserve"> renseignement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du </w:t>
                    </w:r>
                    <w:r w:rsidR="00C51DC1">
                      <w:rPr>
                        <w:bCs/>
                        <w:sz w:val="16"/>
                        <w:szCs w:val="16"/>
                      </w:rPr>
                      <w:t>document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>.</w:t>
                    </w:r>
                  </w:p>
                  <w:p w:rsidR="00AE77C2" w:rsidP="006B73A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</w:p>
                  <w:p w:rsidR="000F0B1E" w:rsidRPr="006B73AA" w:rsidP="006B73AA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16"/>
                        <w:szCs w:val="16"/>
                      </w:rPr>
                    </w:pPr>
                    <w:r w:rsidRPr="006B73AA">
                      <w:rPr>
                        <w:bCs/>
                        <w:color w:val="808080"/>
                        <w:sz w:val="16"/>
                        <w:szCs w:val="16"/>
                      </w:rPr>
                      <w:t>2 mentions de confidentialité possibles :</w:t>
                    </w:r>
                  </w:p>
                  <w:p w:rsidR="00AE77C2" w:rsidRPr="006B73AA" w:rsidP="006B73AA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6"/>
                        <w:szCs w:val="6"/>
                      </w:rPr>
                    </w:pPr>
                  </w:p>
                  <w:p w:rsidR="000F0B1E" w:rsidRPr="00AC156B" w:rsidP="000F0B1E">
                    <w:pPr>
                      <w:spacing w:before="0" w:after="0"/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AE77C2" w:rsidRPr="008F59E3" w:rsidP="006B73A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INTERNAL</w:t>
                    </w:r>
                  </w:p>
                  <w:p w:rsidR="000F0B1E" w:rsidRPr="008F59E3" w:rsidP="006B73A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CONFIDENTIAL</w:t>
                    </w:r>
                  </w:p>
                  <w:p w:rsidR="000F0B1E" w:rsidRPr="006B73A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0"/>
                        <w:szCs w:val="10"/>
                      </w:rPr>
                    </w:pPr>
                  </w:p>
                  <w:p w:rsidR="000F0B1E" w:rsidRPr="006B73A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6B73AA"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  <w:t>Cf. détails dans l’instruction BMS-000110962</w:t>
                    </w:r>
                  </w:p>
                  <w:p w:rsidR="004E2BDD" w:rsidRPr="006B73A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</w:p>
                  <w:p w:rsidR="004E2BDD" w:rsidRPr="006B73AA" w:rsidP="000F0B1E">
                    <w:pPr>
                      <w:spacing w:before="0" w:after="0"/>
                      <w:ind w:firstLine="0"/>
                      <w:jc w:val="center"/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</w:pPr>
                    <w:r w:rsidRPr="006B73AA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Encadré à supprimer </w:t>
                    </w:r>
                  </w:p>
                  <w:p w:rsidR="004E2BDD" w:rsidRPr="006B73A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6B73AA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>en</w:t>
                    </w:r>
                    <w:r w:rsidRPr="006B73AA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 fin d’utilisation du formulaire</w:t>
                    </w:r>
                  </w:p>
                </w:txbxContent>
              </v:textbox>
            </v:roundrect>
          </w:pict>
        </mc:Fallback>
      </mc:AlternateContent>
    </w:r>
    <w:r w:rsidR="00EF4BE2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1" w:name="Title" w:displacedByCustomXml="next"/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F9AF33ABA38045A0AEFEF1112A636E0E"/>
                              </w:placeholder>
                              <w:richText/>
                              <w15:appearance w15:val="hidden"/>
                            </w:sdtPr>
                            <w:sdtContent>
                              <w:p w:rsidR="00156B70" w:rsidRPr="006B73AA" w:rsidP="00156B70">
                                <w:pPr>
                                  <w:pStyle w:val="En-tteBMSBANDEAU"/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 w:rsidRPr="006B73AA"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  <w:t>Engagement sur innocuité virale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6B73AA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50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width:21600;height:21600;position:absolute;v-text-anchor:middle" fillcolor="#164194" stroked="f" strokeweight="1pt">
                <v:textbox>
                  <w:txbxContent>
                    <w:bookmarkStart w:id="1" w:name="Title" w:displacedByCustomXml="next"/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1608263855"/>
                        <w:lock w:val="contentLocked"/>
                        <w:placeholder>
                          <w:docPart w:val="F9AF33ABA38045A0AEFEF1112A636E0E"/>
                        </w:placeholder>
                        <w:richText/>
                        <w15:appearance w15:val="hidden"/>
                      </w:sdtPr>
                      <w:sdtContent>
                        <w:p w:rsidR="00156B70" w:rsidRPr="006B73AA" w:rsidP="00156B70">
                          <w:pPr>
                            <w:pStyle w:val="En-tteBMSBANDEAU"/>
                            <w:rPr>
                              <w:color w:val="FFFFFF"/>
                              <w:sz w:val="18"/>
                              <w:szCs w:val="18"/>
                            </w:rPr>
                          </w:pPr>
                          <w:r w:rsidRPr="006B73AA">
                            <w:rPr>
                              <w:color w:val="FFFFFF"/>
                              <w:sz w:val="18"/>
                              <w:szCs w:val="18"/>
                            </w:rPr>
                            <w:t>Engagement sur innocuité virale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2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623951971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6B73AA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width:3032;height:13380;left:349;position:absolute;top:3851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507B1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1.75pt;height:77.2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2972280"/>
    <w:multiLevelType w:val="hybridMultilevel"/>
    <w:tmpl w:val="68BC8F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3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5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2"/>
  </w:num>
  <w:num w:numId="3">
    <w:abstractNumId w:val="27"/>
  </w:num>
  <w:num w:numId="4">
    <w:abstractNumId w:val="38"/>
  </w:num>
  <w:num w:numId="5">
    <w:abstractNumId w:val="33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1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2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9"/>
  </w:num>
  <w:num w:numId="35">
    <w:abstractNumId w:val="34"/>
  </w:num>
  <w:num w:numId="36">
    <w:abstractNumId w:val="12"/>
  </w:num>
  <w:num w:numId="37">
    <w:abstractNumId w:val="22"/>
  </w:num>
  <w:num w:numId="38">
    <w:abstractNumId w:val="36"/>
  </w:num>
  <w:num w:numId="39">
    <w:abstractNumId w:val="14"/>
  </w:num>
  <w:num w:numId="40">
    <w:abstractNumId w:val="40"/>
  </w:num>
  <w:num w:numId="41">
    <w:abstractNumId w:val="17"/>
  </w:num>
  <w:num w:numId="42">
    <w:abstractNumId w:val="41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5"/>
  </w:num>
  <w:num w:numId="48">
    <w:abstractNumId w:val="17"/>
  </w:num>
  <w:num w:numId="49">
    <w:abstractNumId w:val="37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3AA"/>
    <w:rsid w:val="000048A4"/>
    <w:rsid w:val="0001343F"/>
    <w:rsid w:val="00013624"/>
    <w:rsid w:val="000143B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6157"/>
    <w:rsid w:val="00172DB1"/>
    <w:rsid w:val="0018097C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A1D17"/>
    <w:rsid w:val="002A5361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D14C8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10463"/>
    <w:rsid w:val="00617D3F"/>
    <w:rsid w:val="00620933"/>
    <w:rsid w:val="00620DAF"/>
    <w:rsid w:val="00630036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82E1F"/>
    <w:rsid w:val="00686C8A"/>
    <w:rsid w:val="00693C42"/>
    <w:rsid w:val="006A06F9"/>
    <w:rsid w:val="006A2851"/>
    <w:rsid w:val="006A379B"/>
    <w:rsid w:val="006A409A"/>
    <w:rsid w:val="006A50C0"/>
    <w:rsid w:val="006B68D3"/>
    <w:rsid w:val="006B73AA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454F8"/>
    <w:rsid w:val="0075260A"/>
    <w:rsid w:val="00753B6B"/>
    <w:rsid w:val="00756065"/>
    <w:rsid w:val="00756D21"/>
    <w:rsid w:val="00760EAA"/>
    <w:rsid w:val="00761CF4"/>
    <w:rsid w:val="00762E35"/>
    <w:rsid w:val="00764F03"/>
    <w:rsid w:val="0077334C"/>
    <w:rsid w:val="007802C0"/>
    <w:rsid w:val="0079166A"/>
    <w:rsid w:val="00792834"/>
    <w:rsid w:val="00793FDD"/>
    <w:rsid w:val="00795FFD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7DBD"/>
    <w:rsid w:val="008213FB"/>
    <w:rsid w:val="00825023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56ED"/>
    <w:rsid w:val="00CB6F4E"/>
    <w:rsid w:val="00CC2B86"/>
    <w:rsid w:val="00CC50F2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622A2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9A20A72E-CAF2-455D-A038-64ED1B01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F004DB"/>
    <w:pPr>
      <w:ind w:firstLine="567"/>
    </w:pPr>
  </w:style>
  <w:style w:type="paragraph" w:styleId="Heading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2.xm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customXml" Target="../customXml/item1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W:\Departements\PQG\Reprise%20A2G\Z_REJANE\1_working%20space\FR\Template%20A2G_BMS_FR_Formulaire%20ou%20Guide_avec%20macro.dotm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F9AF33ABA38045A0AEFEF1112A636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F54945B-130A-4068-A9EC-2C12D51AE6DF}"/>
      </w:docPartPr>
      <w:docPartBody>
        <w:p w:rsidR="00000000">
          <w:pPr>
            <w:pStyle w:val="F9AF33ABA38045A0AEFEF1112A636E0E"/>
          </w:pPr>
          <w:r w:rsidRPr="007B0318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altName w:val="Courier New"/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00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9AF33ABA38045A0AEFEF1112A636E0E">
    <w:name w:val="F9AF33ABA38045A0AEFEF1112A636E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D13E9-AF35-47C1-93F1-3868FA89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A2G_BMS_FR_Formulaire ou Guide_avec macro.dotm</Template>
  <TotalTime>1</TotalTime>
  <Pages>1</Pages>
  <Words>135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GOUPIL, Rejane</cp:lastModifiedBy>
  <cp:revision>1</cp:revision>
  <dcterms:created xsi:type="dcterms:W3CDTF">2023-04-27T10:21:00Z</dcterms:created>
  <dcterms:modified xsi:type="dcterms:W3CDTF">2023-04-27T10:22:00Z</dcterms:modified>
</cp:coreProperties>
</file>